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E4B92" w14:textId="77777777" w:rsidR="00B13E0C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Lívia má ráda Slovensko aneb……………………………………………………………………..</w:t>
      </w:r>
    </w:p>
    <w:p w14:paraId="5075F77B" w14:textId="77777777" w:rsidR="00B13E0C" w:rsidRDefault="00B13E0C"/>
    <w:p w14:paraId="58A4028C" w14:textId="77777777" w:rsidR="00B13E0C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 xml:space="preserve">Doma </w:t>
      </w:r>
      <w:r>
        <w:rPr>
          <w:b/>
          <w:color w:val="FF0000"/>
        </w:rPr>
        <w:t>2min</w:t>
      </w:r>
    </w:p>
    <w:p w14:paraId="27029F09" w14:textId="77777777" w:rsidR="00B13E0C" w:rsidRDefault="00B13E0C">
      <w:pPr>
        <w:ind w:left="720"/>
        <w:rPr>
          <w:b/>
        </w:rPr>
      </w:pPr>
    </w:p>
    <w:p w14:paraId="2A9BDE82" w14:textId="77777777" w:rsidR="00B13E0C" w:rsidRDefault="00000000">
      <w:pPr>
        <w:numPr>
          <w:ilvl w:val="0"/>
          <w:numId w:val="1"/>
        </w:numPr>
      </w:pPr>
      <w:r>
        <w:t>Co je pro vás symbol domova?</w:t>
      </w:r>
    </w:p>
    <w:p w14:paraId="38B3EA95" w14:textId="77777777" w:rsidR="00B13E0C" w:rsidRDefault="00000000">
      <w:pPr>
        <w:numPr>
          <w:ilvl w:val="0"/>
          <w:numId w:val="1"/>
        </w:numPr>
      </w:pPr>
      <w:r>
        <w:t>Co je pro vás symbol vaší vlasti?</w:t>
      </w:r>
    </w:p>
    <w:p w14:paraId="693B294C" w14:textId="77777777" w:rsidR="00B13E0C" w:rsidRDefault="00000000">
      <w:pPr>
        <w:numPr>
          <w:ilvl w:val="0"/>
          <w:numId w:val="1"/>
        </w:numPr>
      </w:pPr>
      <w:r>
        <w:t>Co pro vás symbolizuje Českou republiku?</w:t>
      </w:r>
    </w:p>
    <w:p w14:paraId="1DAC3A47" w14:textId="77777777" w:rsidR="00B13E0C" w:rsidRDefault="00000000">
      <w:pPr>
        <w:numPr>
          <w:ilvl w:val="0"/>
          <w:numId w:val="1"/>
        </w:numPr>
      </w:pPr>
      <w:r>
        <w:t>Tipni si, kolik z tvých spolužáků bude mít stejnou odpověď na druhou a třetí otázku.</w:t>
      </w:r>
    </w:p>
    <w:p w14:paraId="73447E52" w14:textId="77777777" w:rsidR="00B13E0C" w:rsidRDefault="00000000">
      <w:pPr>
        <w:numPr>
          <w:ilvl w:val="0"/>
          <w:numId w:val="1"/>
        </w:numPr>
      </w:pPr>
      <w:r>
        <w:t xml:space="preserve">Které skupiny lidí na území našeho státu </w:t>
      </w:r>
      <w:proofErr w:type="spellStart"/>
      <w:r>
        <w:t>bodou</w:t>
      </w:r>
      <w:proofErr w:type="spellEnd"/>
      <w:r>
        <w:t xml:space="preserve"> mít na druhou a třetí otázku odlišnou odpověď?</w:t>
      </w:r>
      <w:r>
        <w:rPr>
          <w:color w:val="FF0000"/>
        </w:rPr>
        <w:t xml:space="preserve"> cizinci (otevírací cvičení, díky kterému především mladší žáci mohou začít rozlišovat mezi státem jako institucí a širším pojetím domova, které mohou obývat různé národy) </w:t>
      </w:r>
    </w:p>
    <w:p w14:paraId="25AF0966" w14:textId="77777777" w:rsidR="00B13E0C" w:rsidRDefault="00B13E0C"/>
    <w:p w14:paraId="47086067" w14:textId="77777777" w:rsidR="00B13E0C" w:rsidRDefault="00B13E0C"/>
    <w:p w14:paraId="27671ACC" w14:textId="77777777" w:rsidR="00B13E0C" w:rsidRDefault="00000000">
      <w:r>
        <w:rPr>
          <w:noProof/>
        </w:rPr>
        <w:drawing>
          <wp:inline distT="114300" distB="114300" distL="114300" distR="114300" wp14:anchorId="642C3DF4" wp14:editId="1051A9D0">
            <wp:extent cx="2561908" cy="1693329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908" cy="1693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114300" distB="114300" distL="114300" distR="114300" wp14:anchorId="27EC40D1" wp14:editId="2D7F6ADE">
            <wp:extent cx="2368449" cy="1729058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449" cy="1729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BD39C" w14:textId="77777777" w:rsidR="00B13E0C" w:rsidRDefault="00B13E0C">
      <w:pPr>
        <w:ind w:left="720"/>
      </w:pPr>
    </w:p>
    <w:p w14:paraId="5E71D6CB" w14:textId="77777777" w:rsidR="00B13E0C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 xml:space="preserve">Doma nejlépe  </w:t>
      </w:r>
      <w:r>
        <w:rPr>
          <w:b/>
          <w:color w:val="FF0000"/>
        </w:rPr>
        <w:t>2min (realizace i formou brainstormingu)</w:t>
      </w:r>
    </w:p>
    <w:p w14:paraId="504A22C1" w14:textId="77777777" w:rsidR="00B13E0C" w:rsidRDefault="00B13E0C">
      <w:pPr>
        <w:ind w:left="720"/>
        <w:rPr>
          <w:b/>
        </w:rPr>
      </w:pPr>
    </w:p>
    <w:p w14:paraId="47242D5D" w14:textId="77777777" w:rsidR="00B13E0C" w:rsidRDefault="00000000">
      <w:pPr>
        <w:ind w:left="720"/>
      </w:pPr>
      <w:r>
        <w:t xml:space="preserve">Jste rádi, že žijete právě tady? Proč? Vypište tři důvody a </w:t>
      </w:r>
      <w:r>
        <w:rPr>
          <w:u w:val="single"/>
        </w:rPr>
        <w:t>podtrhněte</w:t>
      </w:r>
      <w:r>
        <w:t xml:space="preserve"> ten, který považujete za nejdůležitější.</w:t>
      </w:r>
    </w:p>
    <w:p w14:paraId="51ED2E2A" w14:textId="77777777" w:rsidR="00B13E0C" w:rsidRDefault="00B13E0C">
      <w:pPr>
        <w:ind w:left="720"/>
      </w:pPr>
    </w:p>
    <w:p w14:paraId="1310D1E2" w14:textId="77777777" w:rsidR="00B13E0C" w:rsidRDefault="00000000">
      <w:pPr>
        <w:ind w:left="720"/>
      </w:pPr>
      <w:r>
        <w:t>…</w:t>
      </w:r>
      <w:r>
        <w:rPr>
          <w:color w:val="FF0000"/>
        </w:rPr>
        <w:t>Kromě toho, že žáci často zmiňují, že se jim zde líbí, začnou jmenovat i služby státu, jako zdravotnictví, školství - vyjadřují se z pozice občana, ne příslušníka národa (v kontrastu s projevem Lívie).</w:t>
      </w:r>
      <w:r>
        <w:t>………………………………………………………………………………………….</w:t>
      </w:r>
    </w:p>
    <w:p w14:paraId="07508FAA" w14:textId="77777777" w:rsidR="00B13E0C" w:rsidRDefault="00B13E0C">
      <w:pPr>
        <w:ind w:left="720"/>
      </w:pPr>
    </w:p>
    <w:p w14:paraId="38A427F4" w14:textId="77777777" w:rsidR="00B13E0C" w:rsidRDefault="00B13E0C"/>
    <w:p w14:paraId="0C9D8227" w14:textId="77777777" w:rsidR="00B13E0C" w:rsidRDefault="00000000">
      <w:r>
        <w:t>Porovnejte své odpovědi se třídou.</w:t>
      </w:r>
    </w:p>
    <w:p w14:paraId="1196C2BA" w14:textId="77777777" w:rsidR="00B13E0C" w:rsidRDefault="00B13E0C"/>
    <w:p w14:paraId="5FB901A8" w14:textId="77777777" w:rsidR="00B13E0C" w:rsidRDefault="00B13E0C">
      <w:pPr>
        <w:ind w:left="720"/>
        <w:rPr>
          <w:b/>
        </w:rPr>
      </w:pPr>
    </w:p>
    <w:p w14:paraId="57816AB0" w14:textId="77777777" w:rsidR="00B13E0C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 xml:space="preserve">U sousedů </w:t>
      </w:r>
      <w:r>
        <w:rPr>
          <w:b/>
          <w:color w:val="FF0000"/>
        </w:rPr>
        <w:t>5min</w:t>
      </w:r>
    </w:p>
    <w:p w14:paraId="1AE6C7EB" w14:textId="5449A0C4" w:rsidR="00B13E0C" w:rsidRDefault="00000000">
      <w:pPr>
        <w:ind w:firstLine="720"/>
        <w:rPr>
          <w:b/>
          <w:color w:val="FF0000"/>
        </w:rPr>
      </w:pPr>
      <w:r>
        <w:rPr>
          <w:b/>
          <w:color w:val="FF0000"/>
        </w:rPr>
        <w:t>Práce s</w:t>
      </w:r>
      <w:r w:rsidR="00E57C0C">
        <w:rPr>
          <w:b/>
          <w:color w:val="FF0000"/>
        </w:rPr>
        <w:t> </w:t>
      </w:r>
      <w:r>
        <w:rPr>
          <w:b/>
          <w:color w:val="FF0000"/>
        </w:rPr>
        <w:t>videe</w:t>
      </w:r>
      <w:r w:rsidR="00E57C0C">
        <w:rPr>
          <w:b/>
          <w:color w:val="FF0000"/>
        </w:rPr>
        <w:t xml:space="preserve">m: </w:t>
      </w:r>
      <w:hyperlink r:id="rId10" w:history="1">
        <w:r w:rsidR="00E57C0C" w:rsidRPr="004F5995">
          <w:rPr>
            <w:rStyle w:val="Hypertextovodkaz"/>
            <w:b/>
          </w:rPr>
          <w:t>https://www.youtube.com/watch?v=hpGFaED0l5A&amp;feature=youtu.be</w:t>
        </w:r>
      </w:hyperlink>
    </w:p>
    <w:p w14:paraId="7015329F" w14:textId="77777777" w:rsidR="00E57C0C" w:rsidRDefault="00E57C0C">
      <w:pPr>
        <w:ind w:firstLine="720"/>
        <w:rPr>
          <w:b/>
          <w:color w:val="FF0000"/>
        </w:rPr>
      </w:pPr>
    </w:p>
    <w:p w14:paraId="22903E04" w14:textId="77777777" w:rsidR="00B13E0C" w:rsidRDefault="00000000">
      <w:pPr>
        <w:ind w:left="720"/>
        <w:rPr>
          <w:color w:val="FF0000"/>
        </w:rPr>
      </w:pPr>
      <w:r>
        <w:rPr>
          <w:color w:val="FF0000"/>
        </w:rPr>
        <w:lastRenderedPageBreak/>
        <w:t>Odkaz není uveden přímo v pracovním listu, aby v případě samostatné práce žáci nepracovali rovnou se zvukem.</w:t>
      </w:r>
    </w:p>
    <w:p w14:paraId="12A7E969" w14:textId="77777777" w:rsidR="00B13E0C" w:rsidRDefault="00000000">
      <w:pPr>
        <w:rPr>
          <w:b/>
        </w:rPr>
      </w:pPr>
      <w:r>
        <w:rPr>
          <w:noProof/>
        </w:rPr>
        <w:drawing>
          <wp:inline distT="114300" distB="114300" distL="114300" distR="114300" wp14:anchorId="0C33916E" wp14:editId="315EE714">
            <wp:extent cx="2010092" cy="1131963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092" cy="1131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114300" distB="114300" distL="114300" distR="114300" wp14:anchorId="20D3B3FF" wp14:editId="74AD0D48">
            <wp:extent cx="2330349" cy="1128989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349" cy="1128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21F56" w14:textId="77777777" w:rsidR="00B13E0C" w:rsidRDefault="00000000">
      <w:r>
        <w:t>Lívia je doma na Slovensku. Na základě zhlédnutí videa si představ, jakými slovy vyjadřuje příslušnost ke své domovině.</w:t>
      </w:r>
    </w:p>
    <w:p w14:paraId="2268F6F1" w14:textId="77777777" w:rsidR="00B13E0C" w:rsidRDefault="00B13E0C"/>
    <w:p w14:paraId="2FD64714" w14:textId="77777777" w:rsidR="00B13E0C" w:rsidRDefault="00000000">
      <w:r>
        <w:rPr>
          <w:b/>
        </w:rPr>
        <w:t>Instrukce:</w:t>
      </w:r>
      <w:r>
        <w:t xml:space="preserve"> Podívejte se bez zvuku na 45 sekund videa.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prekladača</w:t>
      </w:r>
      <w:proofErr w:type="spellEnd"/>
      <w:r>
        <w:t xml:space="preserve"> si v </w:t>
      </w:r>
      <w:proofErr w:type="spellStart"/>
      <w:r>
        <w:t>slovenčine</w:t>
      </w:r>
      <w:proofErr w:type="spellEnd"/>
      <w:r>
        <w:t xml:space="preserve"> </w:t>
      </w:r>
      <w:proofErr w:type="spellStart"/>
      <w:r>
        <w:t>pripravte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Lívia formou tzv. </w:t>
      </w:r>
      <w:proofErr w:type="spellStart"/>
      <w:r>
        <w:t>voiceover</w:t>
      </w:r>
      <w:proofErr w:type="spellEnd"/>
      <w:r>
        <w:t xml:space="preserve"> </w:t>
      </w:r>
      <w:proofErr w:type="spellStart"/>
      <w:r>
        <w:t>hovorí</w:t>
      </w:r>
      <w:proofErr w:type="spellEnd"/>
      <w:r>
        <w:t xml:space="preserve">.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prácu</w:t>
      </w:r>
      <w:proofErr w:type="spellEnd"/>
      <w:r>
        <w:t xml:space="preserve"> prezentujte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triedou</w:t>
      </w:r>
      <w:proofErr w:type="spellEnd"/>
      <w:r>
        <w:t xml:space="preserve"> a </w:t>
      </w:r>
      <w:proofErr w:type="spellStart"/>
      <w:r>
        <w:t>dajte</w:t>
      </w:r>
      <w:proofErr w:type="spellEnd"/>
      <w:r>
        <w:t xml:space="preserve"> si pozor na </w:t>
      </w:r>
      <w:proofErr w:type="spellStart"/>
      <w:r>
        <w:t>prízvuk</w:t>
      </w:r>
      <w:proofErr w:type="spellEnd"/>
      <w:r>
        <w:t>.</w:t>
      </w:r>
    </w:p>
    <w:p w14:paraId="4A71A7B3" w14:textId="77777777" w:rsidR="00B13E0C" w:rsidRDefault="00B13E0C"/>
    <w:p w14:paraId="053B6B47" w14:textId="77777777" w:rsidR="00B13E0C" w:rsidRDefault="00000000">
      <w:pPr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Voiceover</w:t>
      </w:r>
      <w:proofErr w:type="spellEnd"/>
      <w:r>
        <w:rPr>
          <w:sz w:val="20"/>
          <w:szCs w:val="20"/>
        </w:rPr>
        <w:t xml:space="preserve">, nebo také </w:t>
      </w:r>
      <w:proofErr w:type="spellStart"/>
      <w:r>
        <w:rPr>
          <w:sz w:val="20"/>
          <w:szCs w:val="20"/>
        </w:rPr>
        <w:t>voice-over</w:t>
      </w:r>
      <w:proofErr w:type="spellEnd"/>
      <w:r>
        <w:rPr>
          <w:sz w:val="20"/>
          <w:szCs w:val="20"/>
        </w:rPr>
        <w:t>, je anglický termín z oblasti filmové a televizní tvorby, který označuje mluvené slovo pronášené hlasem, jehož nositel není přítomen v obraze.)</w:t>
      </w:r>
    </w:p>
    <w:p w14:paraId="538F2FD3" w14:textId="77777777" w:rsidR="00B13E0C" w:rsidRDefault="00B13E0C"/>
    <w:p w14:paraId="372A91DC" w14:textId="77777777" w:rsidR="00B13E0C" w:rsidRDefault="00000000">
      <w:pPr>
        <w:rPr>
          <w:color w:val="FF0000"/>
        </w:rPr>
      </w:pPr>
      <w:r>
        <w:t xml:space="preserve">Zde si můžeš text připravit: </w:t>
      </w:r>
      <w:r>
        <w:rPr>
          <w:color w:val="FF0000"/>
        </w:rPr>
        <w:t>Možno nechat každého žáka říct jen jednu větu s tím, aby neopakoval to, co už bylo sděleno. Výrazně se ušetří čas.</w:t>
      </w:r>
    </w:p>
    <w:p w14:paraId="772A8773" w14:textId="77777777" w:rsidR="00B13E0C" w:rsidRDefault="00B13E0C">
      <w:pPr>
        <w:rPr>
          <w:color w:val="FF0000"/>
        </w:rPr>
      </w:pPr>
    </w:p>
    <w:p w14:paraId="359B4183" w14:textId="77777777" w:rsidR="00B13E0C" w:rsidRDefault="00000000">
      <w:pPr>
        <w:rPr>
          <w:color w:val="FF0000"/>
        </w:rPr>
      </w:pPr>
      <w:r>
        <w:rPr>
          <w:color w:val="FF0000"/>
        </w:rPr>
        <w:t xml:space="preserve">Získáme materiál, který později dáme do kontrastu s </w:t>
      </w:r>
      <w:proofErr w:type="spellStart"/>
      <w:r>
        <w:rPr>
          <w:color w:val="FF0000"/>
        </w:rPr>
        <w:t>Líviinou</w:t>
      </w:r>
      <w:proofErr w:type="spellEnd"/>
      <w:r>
        <w:rPr>
          <w:color w:val="FF0000"/>
        </w:rPr>
        <w:t xml:space="preserve"> promluvou, protože běžným žákům je potřeba vyznávat se ze svého vztahu k zemi spíše trapné. Nebo může být účel cvičení brán čistě pro zábavu:)</w:t>
      </w:r>
    </w:p>
    <w:p w14:paraId="202D0673" w14:textId="77777777" w:rsidR="00B13E0C" w:rsidRDefault="00000000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5D24AB" w14:textId="77777777" w:rsidR="00B13E0C" w:rsidRDefault="00000000">
      <w:pPr>
        <w:numPr>
          <w:ilvl w:val="0"/>
          <w:numId w:val="2"/>
        </w:numPr>
      </w:pPr>
      <w:r>
        <w:rPr>
          <w:b/>
        </w:rPr>
        <w:t>Podívejte se na video i se zvukem. Zaujalo/zarazilo/překvapilo vás něco v projevu Lívie?</w:t>
      </w:r>
    </w:p>
    <w:p w14:paraId="6254AB7B" w14:textId="77777777" w:rsidR="00B13E0C" w:rsidRDefault="00B13E0C">
      <w:pPr>
        <w:rPr>
          <w:b/>
        </w:rPr>
      </w:pPr>
    </w:p>
    <w:p w14:paraId="65437528" w14:textId="77777777" w:rsidR="00B13E0C" w:rsidRDefault="00000000">
      <w:pPr>
        <w:rPr>
          <w:color w:val="FF0000"/>
        </w:rPr>
      </w:pPr>
      <w:r>
        <w:rPr>
          <w:color w:val="FF0000"/>
        </w:rPr>
        <w:t xml:space="preserve">Pokud žáci Lívii neznali, často vyjadřovali antipatie, aniž by uměli přesně specifikovat proč.  Zmiňuji, že pro mě je video příkladem soudobého fašismu, a získám zvědavé motivované žáky pro práci s druhým pracovním listem. </w:t>
      </w:r>
    </w:p>
    <w:p w14:paraId="67F279D0" w14:textId="77777777" w:rsidR="00B13E0C" w:rsidRDefault="00B13E0C">
      <w:pPr>
        <w:rPr>
          <w:color w:val="FF0000"/>
        </w:rPr>
      </w:pPr>
    </w:p>
    <w:p w14:paraId="5C380B2F" w14:textId="77777777" w:rsidR="00B13E0C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Srovnejte své odpovědi se třídou a doplňte do názvu pracovního listu téma, kterého se video podle vás týká a kterému se po tomto úvodu budeme věnovat v pracovním listu č. 2.</w:t>
      </w:r>
    </w:p>
    <w:p w14:paraId="6D11F61E" w14:textId="77777777" w:rsidR="00B13E0C" w:rsidRDefault="00000000">
      <w:pPr>
        <w:rPr>
          <w:color w:val="FF0000"/>
        </w:rPr>
      </w:pPr>
      <w:r>
        <w:rPr>
          <w:color w:val="FF0000"/>
        </w:rPr>
        <w:t>Pojem nacionalismus u mého vzorku žáků v předcházejícím cvičení nezazněl, proto jsem rovnou ze cvičení 4 přešla k druhému pracovnímu listu.</w:t>
      </w:r>
    </w:p>
    <w:p w14:paraId="651BDA40" w14:textId="77777777" w:rsidR="00B13E0C" w:rsidRDefault="00000000">
      <w:pPr>
        <w:rPr>
          <w:b/>
        </w:rPr>
      </w:pPr>
      <w:r>
        <w:rPr>
          <w:b/>
        </w:rPr>
        <w:t xml:space="preserve"> </w:t>
      </w:r>
    </w:p>
    <w:p w14:paraId="7890C51A" w14:textId="77777777" w:rsidR="00B13E0C" w:rsidRDefault="00B13E0C"/>
    <w:p w14:paraId="64E68050" w14:textId="77777777" w:rsidR="00B13E0C" w:rsidRDefault="00B13E0C">
      <w:pPr>
        <w:rPr>
          <w:b/>
        </w:rPr>
      </w:pPr>
    </w:p>
    <w:p w14:paraId="79D55F4A" w14:textId="77777777" w:rsidR="00B13E0C" w:rsidRDefault="00B13E0C">
      <w:pPr>
        <w:rPr>
          <w:b/>
        </w:rPr>
      </w:pPr>
    </w:p>
    <w:p w14:paraId="09B59F1C" w14:textId="77777777" w:rsidR="00B13E0C" w:rsidRDefault="00B13E0C">
      <w:pPr>
        <w:rPr>
          <w:b/>
        </w:rPr>
      </w:pPr>
    </w:p>
    <w:p w14:paraId="17A5A727" w14:textId="77777777" w:rsidR="00B13E0C" w:rsidRDefault="00B13E0C">
      <w:pPr>
        <w:rPr>
          <w:b/>
        </w:rPr>
      </w:pPr>
    </w:p>
    <w:p w14:paraId="490A3C90" w14:textId="77777777" w:rsidR="00B13E0C" w:rsidRDefault="00B13E0C">
      <w:pPr>
        <w:rPr>
          <w:b/>
        </w:rPr>
      </w:pPr>
    </w:p>
    <w:p w14:paraId="28C23F66" w14:textId="77777777" w:rsidR="00B13E0C" w:rsidRDefault="00B13E0C">
      <w:pPr>
        <w:rPr>
          <w:b/>
        </w:rPr>
      </w:pPr>
    </w:p>
    <w:p w14:paraId="3F06F2CA" w14:textId="77777777" w:rsidR="00B13E0C" w:rsidRDefault="00B13E0C">
      <w:pPr>
        <w:rPr>
          <w:b/>
        </w:rPr>
      </w:pPr>
    </w:p>
    <w:p w14:paraId="089CF4D8" w14:textId="77777777" w:rsidR="00B13E0C" w:rsidRDefault="00B13E0C">
      <w:pPr>
        <w:rPr>
          <w:b/>
        </w:rPr>
      </w:pPr>
    </w:p>
    <w:p w14:paraId="0869C48F" w14:textId="77777777" w:rsidR="00B13E0C" w:rsidRDefault="00B13E0C">
      <w:pPr>
        <w:rPr>
          <w:b/>
        </w:rPr>
      </w:pPr>
    </w:p>
    <w:p w14:paraId="5CA65D5E" w14:textId="77777777" w:rsidR="00B13E0C" w:rsidRDefault="00B13E0C">
      <w:pPr>
        <w:rPr>
          <w:b/>
        </w:rPr>
      </w:pPr>
    </w:p>
    <w:p w14:paraId="7558BA8F" w14:textId="77777777" w:rsidR="00B13E0C" w:rsidRDefault="00B13E0C">
      <w:pPr>
        <w:rPr>
          <w:b/>
        </w:rPr>
      </w:pPr>
    </w:p>
    <w:p w14:paraId="67F9F0DD" w14:textId="77777777" w:rsidR="00B13E0C" w:rsidRDefault="00B13E0C">
      <w:pPr>
        <w:rPr>
          <w:b/>
        </w:rPr>
      </w:pPr>
    </w:p>
    <w:p w14:paraId="7A9A444B" w14:textId="77777777" w:rsidR="00B13E0C" w:rsidRDefault="00B13E0C">
      <w:pPr>
        <w:rPr>
          <w:b/>
        </w:rPr>
      </w:pPr>
    </w:p>
    <w:p w14:paraId="0B3AF4AD" w14:textId="77777777" w:rsidR="00B13E0C" w:rsidRDefault="00B13E0C">
      <w:pPr>
        <w:rPr>
          <w:b/>
        </w:rPr>
      </w:pPr>
    </w:p>
    <w:p w14:paraId="6FC93509" w14:textId="77777777" w:rsidR="00B13E0C" w:rsidRDefault="00B13E0C">
      <w:pPr>
        <w:rPr>
          <w:b/>
        </w:rPr>
      </w:pPr>
    </w:p>
    <w:p w14:paraId="15049036" w14:textId="77777777" w:rsidR="00B13E0C" w:rsidRDefault="00B13E0C">
      <w:pPr>
        <w:rPr>
          <w:b/>
        </w:rPr>
      </w:pPr>
    </w:p>
    <w:p w14:paraId="6B1D177E" w14:textId="77777777" w:rsidR="00B13E0C" w:rsidRDefault="00B13E0C">
      <w:pPr>
        <w:rPr>
          <w:b/>
        </w:rPr>
      </w:pPr>
    </w:p>
    <w:p w14:paraId="561B3F99" w14:textId="77777777" w:rsidR="00B13E0C" w:rsidRDefault="00B13E0C">
      <w:pPr>
        <w:rPr>
          <w:b/>
        </w:rPr>
      </w:pPr>
    </w:p>
    <w:p w14:paraId="6E63B01D" w14:textId="77777777" w:rsidR="00B13E0C" w:rsidRDefault="00B13E0C">
      <w:pPr>
        <w:rPr>
          <w:b/>
        </w:rPr>
      </w:pPr>
    </w:p>
    <w:p w14:paraId="01683915" w14:textId="77777777" w:rsidR="00B13E0C" w:rsidRDefault="00B13E0C">
      <w:pPr>
        <w:rPr>
          <w:b/>
        </w:rPr>
      </w:pPr>
    </w:p>
    <w:p w14:paraId="16628784" w14:textId="77777777" w:rsidR="00B13E0C" w:rsidRDefault="00B13E0C">
      <w:pPr>
        <w:rPr>
          <w:b/>
        </w:rPr>
      </w:pPr>
    </w:p>
    <w:p w14:paraId="5CF57EDC" w14:textId="77777777" w:rsidR="00B13E0C" w:rsidRDefault="00B13E0C">
      <w:pPr>
        <w:rPr>
          <w:b/>
        </w:rPr>
      </w:pPr>
    </w:p>
    <w:p w14:paraId="5110B432" w14:textId="77777777" w:rsidR="00B13E0C" w:rsidRDefault="00B13E0C">
      <w:pPr>
        <w:rPr>
          <w:b/>
        </w:rPr>
      </w:pPr>
    </w:p>
    <w:p w14:paraId="08DDC479" w14:textId="77777777" w:rsidR="00B13E0C" w:rsidRDefault="00B13E0C">
      <w:pPr>
        <w:rPr>
          <w:b/>
        </w:rPr>
      </w:pPr>
    </w:p>
    <w:p w14:paraId="3EC7156C" w14:textId="77777777" w:rsidR="00B13E0C" w:rsidRDefault="00B13E0C">
      <w:pPr>
        <w:rPr>
          <w:b/>
        </w:rPr>
      </w:pPr>
    </w:p>
    <w:p w14:paraId="768DA44D" w14:textId="77777777" w:rsidR="00B13E0C" w:rsidRDefault="00B13E0C">
      <w:pPr>
        <w:rPr>
          <w:b/>
        </w:rPr>
      </w:pPr>
    </w:p>
    <w:p w14:paraId="32E51689" w14:textId="77777777" w:rsidR="00B13E0C" w:rsidRDefault="00B13E0C">
      <w:pPr>
        <w:rPr>
          <w:b/>
        </w:rPr>
      </w:pPr>
    </w:p>
    <w:p w14:paraId="199E434A" w14:textId="77777777" w:rsidR="00B13E0C" w:rsidRDefault="00B13E0C">
      <w:pPr>
        <w:rPr>
          <w:b/>
        </w:rPr>
      </w:pPr>
    </w:p>
    <w:p w14:paraId="6788263A" w14:textId="77777777" w:rsidR="00B13E0C" w:rsidRDefault="00B13E0C">
      <w:pPr>
        <w:rPr>
          <w:b/>
        </w:rPr>
      </w:pPr>
    </w:p>
    <w:p w14:paraId="6D2F6FAF" w14:textId="77777777" w:rsidR="00B13E0C" w:rsidRDefault="00B13E0C">
      <w:pPr>
        <w:rPr>
          <w:b/>
        </w:rPr>
      </w:pPr>
    </w:p>
    <w:p w14:paraId="4FDC8D00" w14:textId="77777777" w:rsidR="00B13E0C" w:rsidRDefault="00B13E0C">
      <w:pPr>
        <w:rPr>
          <w:b/>
        </w:rPr>
      </w:pPr>
    </w:p>
    <w:p w14:paraId="5B1A1FBA" w14:textId="77777777" w:rsidR="00B13E0C" w:rsidRDefault="00B13E0C">
      <w:pPr>
        <w:rPr>
          <w:b/>
        </w:rPr>
      </w:pPr>
    </w:p>
    <w:p w14:paraId="143FFD89" w14:textId="77777777" w:rsidR="00B13E0C" w:rsidRDefault="00B13E0C">
      <w:pPr>
        <w:rPr>
          <w:b/>
        </w:rPr>
      </w:pPr>
    </w:p>
    <w:p w14:paraId="75EE37E0" w14:textId="77777777" w:rsidR="00B13E0C" w:rsidRDefault="00B13E0C">
      <w:pPr>
        <w:rPr>
          <w:b/>
        </w:rPr>
      </w:pPr>
    </w:p>
    <w:p w14:paraId="4EE274AD" w14:textId="77777777" w:rsidR="00B13E0C" w:rsidRDefault="00B13E0C"/>
    <w:p w14:paraId="60A2E4B1" w14:textId="77777777" w:rsidR="00B13E0C" w:rsidRDefault="00B13E0C"/>
    <w:sectPr w:rsidR="00B13E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055" w:right="1128" w:bottom="1983" w:left="1133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71F63" w14:textId="77777777" w:rsidR="003C5138" w:rsidRDefault="003C5138">
      <w:r>
        <w:separator/>
      </w:r>
    </w:p>
  </w:endnote>
  <w:endnote w:type="continuationSeparator" w:id="0">
    <w:p w14:paraId="295615DB" w14:textId="77777777" w:rsidR="003C5138" w:rsidRDefault="003C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D435" w14:textId="77777777" w:rsidR="00B13E0C" w:rsidRDefault="00B13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EBD69" w14:textId="77777777" w:rsidR="00B13E0C" w:rsidRDefault="00B13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DEF88" w14:textId="77777777" w:rsidR="00B13E0C" w:rsidRDefault="00B13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08CEB" w14:textId="77777777" w:rsidR="003C5138" w:rsidRDefault="003C5138">
      <w:r>
        <w:separator/>
      </w:r>
    </w:p>
  </w:footnote>
  <w:footnote w:type="continuationSeparator" w:id="0">
    <w:p w14:paraId="45057435" w14:textId="77777777" w:rsidR="003C5138" w:rsidRDefault="003C5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98CD8" w14:textId="77777777" w:rsidR="00B13E0C" w:rsidRDefault="00B13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34135" w14:textId="77777777" w:rsidR="00B13E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bookmarkStart w:id="0" w:name="_heading=h.gjdgxs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659EAC55" wp14:editId="134627DA">
          <wp:simplePos x="0" y="0"/>
          <wp:positionH relativeFrom="column">
            <wp:posOffset>-689635</wp:posOffset>
          </wp:positionH>
          <wp:positionV relativeFrom="paragraph">
            <wp:posOffset>17591</wp:posOffset>
          </wp:positionV>
          <wp:extent cx="7499109" cy="10612184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9109" cy="10612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F2B3" w14:textId="77777777" w:rsidR="00B13E0C" w:rsidRDefault="00B13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F1D7D"/>
    <w:multiLevelType w:val="multilevel"/>
    <w:tmpl w:val="D28E3C7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75377DD7"/>
    <w:multiLevelType w:val="multilevel"/>
    <w:tmpl w:val="D3AAB5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389591">
    <w:abstractNumId w:val="0"/>
  </w:num>
  <w:num w:numId="2" w16cid:durableId="774209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E0C"/>
    <w:rsid w:val="003C5138"/>
    <w:rsid w:val="00B13E0C"/>
    <w:rsid w:val="00E57C0C"/>
    <w:rsid w:val="00FA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3BC83"/>
  <w15:docId w15:val="{1AE7C5C1-49F6-4173-AE59-AB887AFD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E57C0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57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hpGFaED0l5A&amp;feature=youtu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dKVFzS+RjkYPxn3ay0FhBtNUg==">CgMxLjAyCGguZ2pkZ3hzOAByITFYN2ZfUl82OVpSd3F1MEpyQUNkQUI2YmVuMTVyMDV2Qg==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451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Matyáš Trnka</dc:creator>
  <cp:lastModifiedBy>Irena Eibenová</cp:lastModifiedBy>
  <cp:revision>3</cp:revision>
  <dcterms:created xsi:type="dcterms:W3CDTF">2019-03-17T16:16:00Z</dcterms:created>
  <dcterms:modified xsi:type="dcterms:W3CDTF">2025-04-02T18:12:00Z</dcterms:modified>
</cp:coreProperties>
</file>